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08559" w14:textId="77777777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  <w:bookmarkStart w:id="0" w:name="_Hlk22203702"/>
    </w:p>
    <w:p w14:paraId="49F8A13D" w14:textId="6F403CD7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　　</w:t>
      </w:r>
      <w:r w:rsidRPr="00674F76">
        <w:rPr>
          <w:rFonts w:ascii="ＭＳ 明朝" w:eastAsia="ＭＳ 明朝" w:hAnsi="ＭＳ 明朝"/>
          <w:szCs w:val="24"/>
        </w:rPr>
        <w:t>令和</w:t>
      </w:r>
      <w:r w:rsidR="00036CA2">
        <w:rPr>
          <w:rFonts w:ascii="ＭＳ 明朝" w:eastAsia="ＭＳ 明朝" w:hAnsi="ＭＳ 明朝" w:hint="eastAsia"/>
          <w:szCs w:val="24"/>
        </w:rPr>
        <w:t>7</w:t>
      </w:r>
      <w:r w:rsidRPr="00674F76">
        <w:rPr>
          <w:rFonts w:ascii="ＭＳ 明朝" w:eastAsia="ＭＳ 明朝" w:hAnsi="ＭＳ 明朝"/>
          <w:szCs w:val="24"/>
        </w:rPr>
        <w:t>年　月　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764217B2" w14:textId="77777777" w:rsidR="004324C5" w:rsidRDefault="004324C5" w:rsidP="004324C5">
      <w:pPr>
        <w:spacing w:line="419" w:lineRule="exact"/>
        <w:jc w:val="center"/>
        <w:rPr>
          <w:rFonts w:ascii="ＭＳ ゴシック" w:eastAsia="ＭＳ ゴシック" w:hAnsi="ＭＳ ゴシック"/>
        </w:rPr>
      </w:pPr>
      <w:r w:rsidRPr="004F062E">
        <w:rPr>
          <w:rFonts w:ascii="ＭＳ ゴシック" w:eastAsia="ＭＳ ゴシック" w:hAnsi="ＭＳ ゴシック" w:hint="eastAsia"/>
        </w:rPr>
        <w:t>「</w:t>
      </w:r>
      <w:r w:rsidRPr="00EF4EF6">
        <w:rPr>
          <w:rFonts w:ascii="ＭＳ ゴシック" w:eastAsia="ＭＳ ゴシック" w:hAnsi="ＭＳ ゴシック" w:hint="eastAsia"/>
        </w:rPr>
        <w:t>沖縄観光感謝の集い</w:t>
      </w:r>
      <w:r w:rsidRPr="00EF4EF6">
        <w:rPr>
          <w:rFonts w:ascii="ＭＳ ゴシック" w:eastAsia="ＭＳ ゴシック" w:hAnsi="ＭＳ ゴシック"/>
        </w:rPr>
        <w:t>202</w:t>
      </w:r>
      <w:r>
        <w:rPr>
          <w:rFonts w:ascii="ＭＳ ゴシック" w:eastAsia="ＭＳ ゴシック" w:hAnsi="ＭＳ ゴシック" w:hint="eastAsia"/>
        </w:rPr>
        <w:t>6</w:t>
      </w:r>
      <w:r w:rsidRPr="004F062E">
        <w:rPr>
          <w:rFonts w:ascii="ＭＳ ゴシック" w:eastAsia="ＭＳ ゴシック" w:hAnsi="ＭＳ ゴシック"/>
        </w:rPr>
        <w:t>」実施業務</w:t>
      </w:r>
    </w:p>
    <w:p w14:paraId="6612A222" w14:textId="6093FE20" w:rsidR="00DC2E7E" w:rsidRPr="00674F76" w:rsidRDefault="004324C5" w:rsidP="004324C5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4F062E">
        <w:rPr>
          <w:rFonts w:ascii="ＭＳ ゴシック" w:eastAsia="ＭＳ ゴシック" w:hAnsi="ＭＳ ゴシック"/>
          <w:szCs w:val="24"/>
        </w:rPr>
        <w:t>受託契約に係る</w:t>
      </w:r>
      <w:r w:rsidR="00DC2E7E" w:rsidRPr="00674F76">
        <w:rPr>
          <w:rFonts w:ascii="ＭＳ 明朝" w:eastAsia="ＭＳ 明朝" w:hAnsi="ＭＳ 明朝"/>
          <w:szCs w:val="24"/>
        </w:rPr>
        <w:t>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43FB472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TW"/>
        </w:rPr>
      </w:pPr>
      <w:r w:rsidRPr="00674F76">
        <w:rPr>
          <w:rFonts w:ascii="ＭＳ 明朝" w:eastAsia="ＭＳ 明朝" w:hAnsi="ＭＳ 明朝"/>
          <w:szCs w:val="24"/>
          <w:lang w:eastAsia="zh-TW"/>
        </w:rPr>
        <w:t xml:space="preserve">会　長　　　</w:t>
      </w:r>
      <w:r w:rsidR="00B80657">
        <w:rPr>
          <w:rFonts w:ascii="ＭＳ 明朝" w:eastAsia="ＭＳ 明朝" w:hAnsi="ＭＳ 明朝" w:hint="eastAsia"/>
          <w:szCs w:val="24"/>
        </w:rPr>
        <w:t xml:space="preserve">浜　田　</w:t>
      </w:r>
      <w:r w:rsidR="00667AB2">
        <w:rPr>
          <w:rFonts w:ascii="ＭＳ 明朝" w:eastAsia="ＭＳ 明朝" w:hAnsi="ＭＳ 明朝" w:hint="eastAsia"/>
          <w:szCs w:val="24"/>
        </w:rPr>
        <w:t xml:space="preserve">　</w:t>
      </w:r>
      <w:r w:rsidR="00B80657">
        <w:rPr>
          <w:rFonts w:ascii="ＭＳ 明朝" w:eastAsia="ＭＳ 明朝" w:hAnsi="ＭＳ 明朝" w:hint="eastAsia"/>
          <w:szCs w:val="24"/>
        </w:rPr>
        <w:t>京　介</w:t>
      </w:r>
      <w:r w:rsidRPr="00674F76">
        <w:rPr>
          <w:rFonts w:ascii="ＭＳ 明朝" w:eastAsia="ＭＳ 明朝" w:hAnsi="ＭＳ 明朝"/>
          <w:szCs w:val="24"/>
          <w:lang w:eastAsia="zh-TW"/>
        </w:rPr>
        <w:t xml:space="preserve">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TW"/>
        </w:rPr>
      </w:pPr>
    </w:p>
    <w:p w14:paraId="674E4B14" w14:textId="1F18399B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(社名)</w:t>
      </w:r>
      <w:r w:rsidR="00022D74" w:rsidRPr="00022D74">
        <w:rPr>
          <w:rFonts w:hint="eastAsia"/>
        </w:rPr>
        <w:t xml:space="preserve"> </w:t>
      </w:r>
    </w:p>
    <w:p w14:paraId="41A338EC" w14:textId="05B354F7" w:rsidR="00DC2E7E" w:rsidRPr="00674F76" w:rsidRDefault="00DC2E7E" w:rsidP="00F70EE3">
      <w:pPr>
        <w:spacing w:line="419" w:lineRule="exact"/>
        <w:ind w:firstLineChars="2342" w:firstLine="4918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(代表者　役職名・氏名)</w:t>
      </w:r>
      <w:r w:rsidR="00022D74" w:rsidRPr="00022D74">
        <w:rPr>
          <w:rFonts w:hint="eastAsia"/>
        </w:rPr>
        <w:t xml:space="preserve"> </w:t>
      </w:r>
      <w:r w:rsidR="008C11EB">
        <w:rPr>
          <w:rFonts w:ascii="ＭＳ 明朝" w:eastAsia="ＭＳ 明朝" w:hAnsi="ＭＳ 明朝" w:hint="eastAsia"/>
          <w:szCs w:val="24"/>
        </w:rPr>
        <w:t xml:space="preserve">　　　　　　</w:t>
      </w:r>
      <w:r w:rsidRPr="00674F76">
        <w:rPr>
          <w:rFonts w:ascii="ＭＳ 明朝" w:eastAsia="ＭＳ 明朝" w:hAnsi="ＭＳ 明朝"/>
          <w:szCs w:val="24"/>
        </w:rPr>
        <w:t xml:space="preserve">　　　</w:t>
      </w:r>
      <w:r w:rsidRPr="00674F76">
        <w:rPr>
          <w:rFonts w:ascii="ＭＳ 明朝" w:eastAsia="ＭＳ 明朝" w:hAnsi="ＭＳ 明朝"/>
          <w:color w:val="A6A6A6"/>
          <w:szCs w:val="24"/>
        </w:rPr>
        <w:t>印</w:t>
      </w:r>
    </w:p>
    <w:p w14:paraId="2DCB9CD6" w14:textId="071C82AE" w:rsidR="00DC2E7E" w:rsidRPr="008C11EB" w:rsidRDefault="008C11EB" w:rsidP="008C11EB">
      <w:pPr>
        <w:wordWrap w:val="0"/>
        <w:spacing w:line="419" w:lineRule="exact"/>
        <w:jc w:val="right"/>
        <w:rPr>
          <w:rFonts w:ascii="ＭＳ 明朝" w:eastAsia="ＭＳ 明朝" w:hAnsi="ＭＳ 明朝"/>
          <w:szCs w:val="24"/>
        </w:rPr>
      </w:pPr>
      <w:r w:rsidRPr="00B94D20">
        <w:rPr>
          <w:rFonts w:ascii="ＭＳ 明朝" w:eastAsia="ＭＳ 明朝" w:hAnsi="ＭＳ 明朝" w:hint="eastAsia"/>
          <w:szCs w:val="24"/>
        </w:rPr>
        <w:t>（登録番号）T</w:t>
      </w:r>
      <w:r w:rsidRPr="00B94D20">
        <w:rPr>
          <w:rFonts w:ascii="ＭＳ 明朝" w:eastAsia="ＭＳ 明朝" w:hAnsi="ＭＳ 明朝"/>
          <w:szCs w:val="24"/>
        </w:rPr>
        <w:t>-</w:t>
      </w:r>
      <w:r>
        <w:rPr>
          <w:rFonts w:ascii="ＭＳ 明朝" w:eastAsia="ＭＳ 明朝" w:hAnsi="ＭＳ 明朝"/>
          <w:szCs w:val="24"/>
        </w:rPr>
        <w:t xml:space="preserve">     </w:t>
      </w:r>
      <w:r w:rsidR="00B94D20">
        <w:rPr>
          <w:rFonts w:ascii="ＭＳ 明朝" w:eastAsia="ＭＳ 明朝" w:hAnsi="ＭＳ 明朝" w:hint="eastAsia"/>
          <w:szCs w:val="24"/>
        </w:rPr>
        <w:t xml:space="preserve">     </w:t>
      </w:r>
      <w:r>
        <w:rPr>
          <w:rFonts w:ascii="ＭＳ 明朝" w:eastAsia="ＭＳ 明朝" w:hAnsi="ＭＳ 明朝"/>
          <w:szCs w:val="24"/>
        </w:rPr>
        <w:t xml:space="preserve">                   </w:t>
      </w:r>
    </w:p>
    <w:p w14:paraId="774C952E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70979173" w14:textId="77777777" w:rsidR="004324C5" w:rsidRDefault="00DC2E7E" w:rsidP="008C11EB">
      <w:pPr>
        <w:spacing w:line="419" w:lineRule="exact"/>
        <w:jc w:val="center"/>
        <w:rPr>
          <w:rFonts w:ascii="ＭＳ ゴシック" w:eastAsia="ＭＳ ゴシック" w:hAnsi="ＭＳ ゴシック"/>
          <w:szCs w:val="24"/>
        </w:rPr>
      </w:pPr>
      <w:r w:rsidRPr="00674F76">
        <w:rPr>
          <w:rFonts w:ascii="ＭＳ 明朝" w:eastAsia="ＭＳ 明朝" w:hAnsi="ＭＳ 明朝"/>
          <w:szCs w:val="24"/>
        </w:rPr>
        <w:t xml:space="preserve">　</w:t>
      </w:r>
      <w:r w:rsidR="004324C5" w:rsidRPr="004F062E">
        <w:rPr>
          <w:rFonts w:ascii="ＭＳ ゴシック" w:eastAsia="ＭＳ ゴシック" w:hAnsi="ＭＳ ゴシック" w:hint="eastAsia"/>
        </w:rPr>
        <w:t>「</w:t>
      </w:r>
      <w:r w:rsidR="004324C5" w:rsidRPr="00EF4EF6">
        <w:rPr>
          <w:rFonts w:ascii="ＭＳ ゴシック" w:eastAsia="ＭＳ ゴシック" w:hAnsi="ＭＳ ゴシック" w:hint="eastAsia"/>
        </w:rPr>
        <w:t>沖縄観光感謝の集い</w:t>
      </w:r>
      <w:r w:rsidR="004324C5" w:rsidRPr="00EF4EF6">
        <w:rPr>
          <w:rFonts w:ascii="ＭＳ ゴシック" w:eastAsia="ＭＳ ゴシック" w:hAnsi="ＭＳ ゴシック"/>
        </w:rPr>
        <w:t>202</w:t>
      </w:r>
      <w:r w:rsidR="004324C5">
        <w:rPr>
          <w:rFonts w:ascii="ＭＳ ゴシック" w:eastAsia="ＭＳ ゴシック" w:hAnsi="ＭＳ ゴシック" w:hint="eastAsia"/>
        </w:rPr>
        <w:t>6</w:t>
      </w:r>
      <w:r w:rsidR="004324C5" w:rsidRPr="004F062E">
        <w:rPr>
          <w:rFonts w:ascii="ＭＳ ゴシック" w:eastAsia="ＭＳ ゴシック" w:hAnsi="ＭＳ ゴシック" w:hint="eastAsia"/>
        </w:rPr>
        <w:t>」実施に伴う企画公募型コンペティション</w:t>
      </w:r>
      <w:r w:rsidR="004324C5" w:rsidRPr="004F062E">
        <w:rPr>
          <w:rFonts w:ascii="ＭＳ ゴシック" w:eastAsia="ＭＳ ゴシック" w:hAnsi="ＭＳ ゴシック"/>
          <w:szCs w:val="24"/>
        </w:rPr>
        <w:t>業務受託契約に係る</w:t>
      </w:r>
    </w:p>
    <w:p w14:paraId="500404F0" w14:textId="01B3CE3C" w:rsidR="00DC2E7E" w:rsidRPr="004324C5" w:rsidRDefault="00DC2E7E" w:rsidP="004324C5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3"/>
        <w:gridCol w:w="1134"/>
      </w:tblGrid>
      <w:tr w:rsidR="00DC2E7E" w:rsidRPr="005D251A" w14:paraId="7D3CAC43" w14:textId="77777777" w:rsidTr="00B94D20">
        <w:trPr>
          <w:trHeight w:val="1862"/>
        </w:trPr>
        <w:tc>
          <w:tcPr>
            <w:tcW w:w="5103" w:type="dxa"/>
            <w:tcMar>
              <w:left w:w="49" w:type="dxa"/>
              <w:right w:w="49" w:type="dxa"/>
            </w:tcMar>
            <w:vAlign w:val="center"/>
          </w:tcPr>
          <w:p w14:paraId="146AEA52" w14:textId="12C82E48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bookmarkStart w:id="1" w:name="_Hlk164237114"/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  <w:r w:rsidR="00B94D20">
              <w:rPr>
                <w:rFonts w:ascii="ＭＳ 明朝" w:eastAsia="ＭＳ 明朝" w:hAnsi="ＭＳ 明朝" w:hint="eastAsia"/>
                <w:sz w:val="22"/>
              </w:rPr>
              <w:t>を要する</w:t>
            </w:r>
          </w:p>
          <w:p w14:paraId="64ABF958" w14:textId="4522CB1F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  <w:r w:rsidR="00B94D20">
              <w:rPr>
                <w:rFonts w:ascii="ＭＳ 明朝" w:eastAsia="ＭＳ 明朝" w:hAnsi="ＭＳ 明朝" w:hint="eastAsia"/>
                <w:sz w:val="22"/>
              </w:rPr>
              <w:t>が可能である</w:t>
            </w:r>
          </w:p>
          <w:p w14:paraId="34898F98" w14:textId="186C5351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  <w:r w:rsidR="00B94D20">
              <w:rPr>
                <w:rFonts w:ascii="ＭＳ 明朝" w:eastAsia="ＭＳ 明朝" w:hAnsi="ＭＳ 明朝" w:hint="eastAsia"/>
                <w:sz w:val="22"/>
              </w:rPr>
              <w:t>ではない</w:t>
            </w:r>
          </w:p>
          <w:p w14:paraId="3D7597E9" w14:textId="77081BC4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  <w:r w:rsidR="00B94D20">
              <w:rPr>
                <w:rFonts w:ascii="ＭＳ 明朝" w:eastAsia="ＭＳ 明朝" w:hAnsi="ＭＳ 明朝" w:hint="eastAsia"/>
                <w:sz w:val="22"/>
              </w:rPr>
              <w:t>ではない</w:t>
            </w:r>
          </w:p>
          <w:p w14:paraId="63519B10" w14:textId="0D399DE5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  <w:r w:rsidR="00B94D20">
              <w:rPr>
                <w:rFonts w:ascii="ＭＳ 明朝" w:eastAsia="ＭＳ 明朝" w:hAnsi="ＭＳ 明朝" w:hint="eastAsia"/>
                <w:sz w:val="22"/>
              </w:rPr>
              <w:t>ではない</w:t>
            </w:r>
          </w:p>
        </w:tc>
        <w:tc>
          <w:tcPr>
            <w:tcW w:w="1134" w:type="dxa"/>
            <w:vAlign w:val="center"/>
          </w:tcPr>
          <w:p w14:paraId="4CB69159" w14:textId="24A44E9C" w:rsidR="00DC2E7E" w:rsidRPr="00674F76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</w:t>
            </w:r>
          </w:p>
          <w:p w14:paraId="12F2E9B0" w14:textId="62D74A63" w:rsidR="00DC2E7E" w:rsidRPr="00674F76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</w:t>
            </w:r>
          </w:p>
          <w:p w14:paraId="5390C429" w14:textId="0EC50AA5" w:rsidR="00DC2E7E" w:rsidRPr="00674F76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TW"/>
              </w:rPr>
              <w:t>□</w:t>
            </w:r>
          </w:p>
          <w:p w14:paraId="73C23F52" w14:textId="0D1E148F" w:rsidR="00DC2E7E" w:rsidRPr="00674F76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 w:val="22"/>
                <w:lang w:eastAsia="zh-TW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TW"/>
              </w:rPr>
              <w:t>□</w:t>
            </w:r>
          </w:p>
          <w:p w14:paraId="7E04123D" w14:textId="766B0BDE" w:rsidR="00DC2E7E" w:rsidRPr="00674F76" w:rsidRDefault="00DC2E7E" w:rsidP="00B94D20">
            <w:pPr>
              <w:spacing w:line="272" w:lineRule="exact"/>
              <w:ind w:leftChars="132" w:left="277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</w:t>
            </w:r>
          </w:p>
        </w:tc>
      </w:tr>
    </w:tbl>
    <w:bookmarkEnd w:id="1"/>
    <w:p w14:paraId="1BA97B28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 xml:space="preserve"> 　  　 </w:t>
      </w:r>
    </w:p>
    <w:p w14:paraId="4FE667E6" w14:textId="77777777" w:rsidR="00DC2E7E" w:rsidRPr="00674F76" w:rsidRDefault="00DC2E7E" w:rsidP="00B94D20">
      <w:pPr>
        <w:spacing w:line="283" w:lineRule="exact"/>
        <w:jc w:val="center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6B31CF67" w14:textId="77777777" w:rsidR="004324C5" w:rsidRPr="00784B8B" w:rsidRDefault="004324C5" w:rsidP="004324C5">
      <w:pPr>
        <w:pStyle w:val="ab"/>
        <w:ind w:right="840" w:firstLineChars="300" w:firstLine="630"/>
        <w:rPr>
          <w:rFonts w:ascii="ＭＳ ゴシック" w:eastAsia="ＭＳ ゴシック" w:hAnsi="ＭＳ ゴシック"/>
          <w:spacing w:val="0"/>
          <w:u w:val="single"/>
        </w:rPr>
      </w:pPr>
      <w:r>
        <w:rPr>
          <w:rFonts w:ascii="ＭＳ ゴシック" w:eastAsia="ＭＳ ゴシック" w:hAnsi="ＭＳ ゴシック" w:hint="eastAsia"/>
          <w:spacing w:val="0"/>
          <w:u w:val="single"/>
        </w:rPr>
        <w:t>※提出期限：令和7年8月1日（金）正午まで</w:t>
      </w:r>
      <w:r>
        <w:rPr>
          <w:rFonts w:ascii="ＭＳ Ｐゴシック" w:eastAsia="ＭＳ Ｐゴシック" w:hAnsi="ＭＳ Ｐゴシック" w:hint="eastAsia"/>
          <w:u w:val="single"/>
        </w:rPr>
        <w:t>（時間厳守）</w:t>
      </w:r>
    </w:p>
    <w:p w14:paraId="1A813BDA" w14:textId="77777777" w:rsidR="00DC2E7E" w:rsidRPr="004324C5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AB5F85">
      <w:headerReference w:type="default" r:id="rId8"/>
      <w:pgSz w:w="11906" w:h="16838"/>
      <w:pgMar w:top="720" w:right="1274" w:bottom="72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6B670" w14:textId="77777777" w:rsidR="00AB5F85" w:rsidRDefault="00AB5F85" w:rsidP="008C11EB">
      <w:r>
        <w:separator/>
      </w:r>
    </w:p>
  </w:endnote>
  <w:endnote w:type="continuationSeparator" w:id="0">
    <w:p w14:paraId="4AE1BA2B" w14:textId="77777777" w:rsidR="00AB5F85" w:rsidRDefault="00AB5F85" w:rsidP="008C1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649D9" w14:textId="77777777" w:rsidR="00AB5F85" w:rsidRDefault="00AB5F85" w:rsidP="008C11EB">
      <w:r>
        <w:separator/>
      </w:r>
    </w:p>
  </w:footnote>
  <w:footnote w:type="continuationSeparator" w:id="0">
    <w:p w14:paraId="309C9E29" w14:textId="77777777" w:rsidR="00AB5F85" w:rsidRDefault="00AB5F85" w:rsidP="008C1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0AE28" w14:textId="161F1241" w:rsidR="004324C5" w:rsidRPr="004324C5" w:rsidRDefault="004324C5">
    <w:pPr>
      <w:pStyle w:val="ac"/>
      <w:rPr>
        <w:rFonts w:ascii="MS UI Gothic" w:eastAsia="MS UI Gothic" w:hAnsi="MS UI Gothic" w:hint="eastAsia"/>
        <w:b/>
        <w:bCs/>
      </w:rPr>
    </w:pPr>
    <w:r w:rsidRPr="00851CB9">
      <w:rPr>
        <w:rFonts w:ascii="MS UI Gothic" w:eastAsia="MS UI Gothic" w:hAnsi="MS UI Gothic" w:hint="eastAsia"/>
        <w:b/>
        <w:bCs/>
      </w:rPr>
      <w:t>（</w:t>
    </w:r>
    <w:r w:rsidRPr="00851CB9">
      <w:rPr>
        <w:rFonts w:ascii="MS UI Gothic" w:eastAsia="MS UI Gothic" w:hAnsi="MS UI Gothic" w:hint="eastAsia"/>
        <w:b/>
        <w:bCs/>
      </w:rPr>
      <w:t>様式</w:t>
    </w:r>
    <w:r>
      <w:rPr>
        <w:rFonts w:ascii="MS UI Gothic" w:eastAsia="MS UI Gothic" w:hAnsi="MS UI Gothic" w:hint="eastAsia"/>
        <w:b/>
        <w:bCs/>
      </w:rPr>
      <w:t>4</w:t>
    </w:r>
    <w:r w:rsidRPr="00851CB9">
      <w:rPr>
        <w:rFonts w:ascii="MS UI Gothic" w:eastAsia="MS UI Gothic" w:hAnsi="MS UI Gothic" w:hint="eastAsia"/>
        <w:b/>
        <w:bCs/>
      </w:rPr>
      <w:t>）</w:t>
    </w:r>
  </w:p>
  <w:p w14:paraId="05F42EF4" w14:textId="77777777" w:rsidR="004324C5" w:rsidRDefault="004324C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8864861">
    <w:abstractNumId w:val="2"/>
  </w:num>
  <w:num w:numId="2" w16cid:durableId="237904241">
    <w:abstractNumId w:val="4"/>
  </w:num>
  <w:num w:numId="3" w16cid:durableId="361439534">
    <w:abstractNumId w:val="1"/>
  </w:num>
  <w:num w:numId="4" w16cid:durableId="255601265">
    <w:abstractNumId w:val="5"/>
  </w:num>
  <w:num w:numId="5" w16cid:durableId="1547178289">
    <w:abstractNumId w:val="0"/>
  </w:num>
  <w:num w:numId="6" w16cid:durableId="2045327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22D74"/>
    <w:rsid w:val="00036CA2"/>
    <w:rsid w:val="000F097B"/>
    <w:rsid w:val="002B3955"/>
    <w:rsid w:val="00331A37"/>
    <w:rsid w:val="00362FDE"/>
    <w:rsid w:val="003706EE"/>
    <w:rsid w:val="00370AA9"/>
    <w:rsid w:val="00374150"/>
    <w:rsid w:val="003C796B"/>
    <w:rsid w:val="003D3ACD"/>
    <w:rsid w:val="003E07D6"/>
    <w:rsid w:val="004324C5"/>
    <w:rsid w:val="00444A96"/>
    <w:rsid w:val="004E305A"/>
    <w:rsid w:val="00525786"/>
    <w:rsid w:val="00560D49"/>
    <w:rsid w:val="005805CC"/>
    <w:rsid w:val="005B75BE"/>
    <w:rsid w:val="00624B8C"/>
    <w:rsid w:val="00667AB2"/>
    <w:rsid w:val="0068782A"/>
    <w:rsid w:val="006A65C0"/>
    <w:rsid w:val="0076440F"/>
    <w:rsid w:val="007E06F6"/>
    <w:rsid w:val="00815A28"/>
    <w:rsid w:val="008825C3"/>
    <w:rsid w:val="008C11EB"/>
    <w:rsid w:val="008F3FD9"/>
    <w:rsid w:val="009852D2"/>
    <w:rsid w:val="00AB5F85"/>
    <w:rsid w:val="00B45DD3"/>
    <w:rsid w:val="00B80657"/>
    <w:rsid w:val="00B94D20"/>
    <w:rsid w:val="00BA7FF9"/>
    <w:rsid w:val="00C13891"/>
    <w:rsid w:val="00C52166"/>
    <w:rsid w:val="00CA1A17"/>
    <w:rsid w:val="00CE02F5"/>
    <w:rsid w:val="00D73991"/>
    <w:rsid w:val="00DC2E7E"/>
    <w:rsid w:val="00E43A8A"/>
    <w:rsid w:val="00F16951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8C11EB"/>
  </w:style>
  <w:style w:type="paragraph" w:styleId="ae">
    <w:name w:val="footer"/>
    <w:basedOn w:val="a"/>
    <w:link w:val="af"/>
    <w:uiPriority w:val="99"/>
    <w:unhideWhenUsed/>
    <w:rsid w:val="008C11E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8C11EB"/>
  </w:style>
  <w:style w:type="paragraph" w:styleId="af0">
    <w:name w:val="Revision"/>
    <w:hidden/>
    <w:uiPriority w:val="99"/>
    <w:semiHidden/>
    <w:rsid w:val="00764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22F40-0A1F-4CF0-BBEA-12C9D879E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宮城　茉穂</cp:lastModifiedBy>
  <cp:revision>5</cp:revision>
  <cp:lastPrinted>2024-05-19T22:50:00Z</cp:lastPrinted>
  <dcterms:created xsi:type="dcterms:W3CDTF">2025-07-02T02:51:00Z</dcterms:created>
  <dcterms:modified xsi:type="dcterms:W3CDTF">2025-07-04T04:44:00Z</dcterms:modified>
</cp:coreProperties>
</file>